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D7C9" w14:textId="77777777" w:rsidR="00D270B0" w:rsidRPr="00D270B0" w:rsidRDefault="00D270B0" w:rsidP="00D270B0">
      <w:pPr>
        <w:jc w:val="center"/>
        <w:rPr>
          <w:b/>
          <w:bCs/>
          <w:sz w:val="36"/>
          <w:szCs w:val="36"/>
        </w:rPr>
      </w:pPr>
      <w:r w:rsidRPr="00D270B0">
        <w:rPr>
          <w:b/>
          <w:bCs/>
          <w:sz w:val="36"/>
          <w:szCs w:val="36"/>
        </w:rPr>
        <w:t>Local Bylaws</w:t>
      </w:r>
    </w:p>
    <w:p w14:paraId="060B824D" w14:textId="77777777" w:rsidR="00D270B0" w:rsidRDefault="00D270B0" w:rsidP="00D270B0"/>
    <w:p w14:paraId="0CA8AFAD" w14:textId="31362A8F" w:rsidR="00D270B0" w:rsidRDefault="00D270B0" w:rsidP="00D270B0">
      <w:r w:rsidRPr="00D270B0">
        <w:t xml:space="preserve">Local union bylaws serve as the </w:t>
      </w:r>
      <w:r w:rsidRPr="00D270B0">
        <w:rPr>
          <w:b/>
          <w:bCs/>
        </w:rPr>
        <w:t>internal constitution</w:t>
      </w:r>
      <w:r w:rsidRPr="00D270B0">
        <w:t xml:space="preserve"> for a local union. Their primary purposes include:</w:t>
      </w:r>
    </w:p>
    <w:p w14:paraId="3EE1C4B0" w14:textId="77777777" w:rsidR="00D270B0" w:rsidRDefault="00D270B0" w:rsidP="00D270B0"/>
    <w:p w14:paraId="6F44A6A8" w14:textId="5FCCA1E2" w:rsidR="00D270B0" w:rsidRPr="00D270B0" w:rsidRDefault="00D270B0" w:rsidP="00D270B0">
      <w:pPr>
        <w:rPr>
          <w:b/>
          <w:bCs/>
        </w:rPr>
      </w:pPr>
      <w:r w:rsidRPr="00D270B0">
        <w:rPr>
          <w:b/>
          <w:bCs/>
        </w:rPr>
        <w:t>1.</w:t>
      </w:r>
      <w:r w:rsidRPr="00D270B0">
        <w:rPr>
          <w:b/>
          <w:bCs/>
        </w:rPr>
        <w:t>Defining Member Rights and Responsibilities</w:t>
      </w:r>
    </w:p>
    <w:p w14:paraId="37BA6BB9" w14:textId="77777777" w:rsidR="00D270B0" w:rsidRDefault="00D270B0" w:rsidP="00D270B0">
      <w:r>
        <w:t>They outline what members are entitled to (such as voting rights) and their obligations within the union.</w:t>
      </w:r>
    </w:p>
    <w:p w14:paraId="05C3793E" w14:textId="5436CF15" w:rsidR="00D270B0" w:rsidRPr="00D270B0" w:rsidRDefault="00D270B0" w:rsidP="00D270B0">
      <w:pPr>
        <w:rPr>
          <w:b/>
          <w:bCs/>
        </w:rPr>
      </w:pPr>
      <w:r w:rsidRPr="00D270B0">
        <w:rPr>
          <w:b/>
          <w:bCs/>
        </w:rPr>
        <w:t>2.</w:t>
      </w:r>
      <w:r w:rsidRPr="00D270B0">
        <w:rPr>
          <w:b/>
          <w:bCs/>
        </w:rPr>
        <w:t>Establishing Governance Structure</w:t>
      </w:r>
    </w:p>
    <w:p w14:paraId="370EFB9E" w14:textId="77777777" w:rsidR="00D270B0" w:rsidRDefault="00D270B0" w:rsidP="00D270B0">
      <w:r>
        <w:t>Bylaws specify how officers are elected, their powers, and the roles of committees and stewards. This ensures accountability and clarity in leadership.</w:t>
      </w:r>
    </w:p>
    <w:p w14:paraId="54D7A9CC" w14:textId="029268FE" w:rsidR="00D270B0" w:rsidRPr="00D270B0" w:rsidRDefault="00D270B0" w:rsidP="00D270B0">
      <w:pPr>
        <w:rPr>
          <w:b/>
          <w:bCs/>
        </w:rPr>
      </w:pPr>
      <w:r w:rsidRPr="00D270B0">
        <w:rPr>
          <w:b/>
          <w:bCs/>
        </w:rPr>
        <w:t>3.</w:t>
      </w:r>
      <w:r>
        <w:rPr>
          <w:b/>
          <w:bCs/>
        </w:rPr>
        <w:t xml:space="preserve"> </w:t>
      </w:r>
      <w:r w:rsidRPr="00D270B0">
        <w:rPr>
          <w:b/>
          <w:bCs/>
        </w:rPr>
        <w:t>Setting Rules for Meetings and Decision-Making</w:t>
      </w:r>
    </w:p>
    <w:p w14:paraId="7099E94C" w14:textId="77777777" w:rsidR="00D270B0" w:rsidRDefault="00D270B0" w:rsidP="00D270B0">
      <w:r>
        <w:t>They detail procedures for general membership meetings, quorum requirements, and voting processes to maintain fairness and transparency.</w:t>
      </w:r>
    </w:p>
    <w:p w14:paraId="5B9801EB" w14:textId="5D13511F" w:rsidR="00D270B0" w:rsidRPr="00D270B0" w:rsidRDefault="00D270B0" w:rsidP="00D270B0">
      <w:pPr>
        <w:rPr>
          <w:b/>
          <w:bCs/>
        </w:rPr>
      </w:pPr>
      <w:r w:rsidRPr="00D270B0">
        <w:rPr>
          <w:b/>
          <w:bCs/>
        </w:rPr>
        <w:t>4.</w:t>
      </w:r>
      <w:r w:rsidRPr="00D270B0">
        <w:rPr>
          <w:b/>
          <w:bCs/>
        </w:rPr>
        <w:t>Providing Amendment Procedures</w:t>
      </w:r>
    </w:p>
    <w:p w14:paraId="718E7134" w14:textId="77777777" w:rsidR="00D270B0" w:rsidRDefault="00D270B0" w:rsidP="00D270B0">
      <w:r>
        <w:t>Bylaws include instructions for how they can be changed, usually requiring notice and a supermajority vote, ensuring democratic participation.</w:t>
      </w:r>
    </w:p>
    <w:p w14:paraId="0099DA1F" w14:textId="538781B7" w:rsidR="00D270B0" w:rsidRPr="00D270B0" w:rsidRDefault="00D270B0" w:rsidP="00D270B0">
      <w:pPr>
        <w:rPr>
          <w:b/>
          <w:bCs/>
        </w:rPr>
      </w:pPr>
      <w:r w:rsidRPr="00D270B0">
        <w:rPr>
          <w:b/>
          <w:bCs/>
        </w:rPr>
        <w:t>5.</w:t>
      </w:r>
      <w:r w:rsidRPr="00D270B0">
        <w:rPr>
          <w:b/>
          <w:bCs/>
        </w:rPr>
        <w:t>Aligning with Parent Union and Legal Requirements</w:t>
      </w:r>
    </w:p>
    <w:p w14:paraId="29517F0D" w14:textId="77777777" w:rsidR="00D270B0" w:rsidRDefault="00D270B0" w:rsidP="00D270B0">
      <w:r>
        <w:t>Local bylaws operate under the charter of the national or international union and must comply with labor laws.</w:t>
      </w:r>
    </w:p>
    <w:p w14:paraId="3683DA82" w14:textId="77777777" w:rsidR="00D270B0" w:rsidRDefault="00D270B0" w:rsidP="00D270B0">
      <w:r>
        <w:t>In short, bylaws are essential for structure, consistency, and member empowerment, guiding everything from elections to financial management and committee work.</w:t>
      </w:r>
    </w:p>
    <w:p w14:paraId="0FF13DC6" w14:textId="77777777" w:rsidR="00D270B0" w:rsidRDefault="00D270B0"/>
    <w:sectPr w:rsidR="00D270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B0"/>
    <w:rsid w:val="00D270B0"/>
    <w:rsid w:val="00E5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473B6"/>
  <w15:chartTrackingRefBased/>
  <w15:docId w15:val="{2A7B82ED-AAEC-4301-80E8-08579886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0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0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0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993</Characters>
  <Application>Microsoft Office Word</Application>
  <DocSecurity>0</DocSecurity>
  <Lines>19</Lines>
  <Paragraphs>14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Wrobel</dc:creator>
  <cp:keywords/>
  <dc:description/>
  <cp:lastModifiedBy>Margaret Wrobel</cp:lastModifiedBy>
  <cp:revision>1</cp:revision>
  <dcterms:created xsi:type="dcterms:W3CDTF">2025-11-27T04:01:00Z</dcterms:created>
  <dcterms:modified xsi:type="dcterms:W3CDTF">2025-11-27T04:06:00Z</dcterms:modified>
</cp:coreProperties>
</file>